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FF" w:rsidRDefault="007E16FF" w:rsidP="007E1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0"/>
    </w:p>
    <w:p w:rsidR="00F33341" w:rsidRDefault="00F33341" w:rsidP="00F33341">
      <w:pPr>
        <w:spacing w:line="240" w:lineRule="atLeast"/>
        <w:ind w:left="-709"/>
        <w:jc w:val="center"/>
      </w:pPr>
      <w:r>
        <w:rPr>
          <w:noProof/>
          <w:lang w:eastAsia="ru-RU"/>
        </w:rPr>
        <w:drawing>
          <wp:inline distT="0" distB="0" distL="0" distR="0">
            <wp:extent cx="590550" cy="619125"/>
            <wp:effectExtent l="19050" t="0" r="0" b="0"/>
            <wp:docPr id="1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341" w:rsidRDefault="00F33341" w:rsidP="00F33341">
      <w:pPr>
        <w:spacing w:line="240" w:lineRule="atLeast"/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F33341" w:rsidRDefault="00F33341" w:rsidP="00F33341">
      <w:pPr>
        <w:spacing w:line="240" w:lineRule="atLeast"/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«АКУШИНСКИЙ РАЙОН»</w:t>
      </w:r>
    </w:p>
    <w:p w:rsidR="00F33341" w:rsidRPr="000B169C" w:rsidRDefault="00F33341" w:rsidP="00F33341">
      <w:pPr>
        <w:spacing w:line="240" w:lineRule="atLeast"/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Усишинская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 №2»</w:t>
      </w:r>
    </w:p>
    <w:p w:rsidR="00F33341" w:rsidRDefault="00F33341" w:rsidP="00F33341">
      <w:pPr>
        <w:spacing w:line="240" w:lineRule="atLeast"/>
        <w:ind w:left="-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368282, с.Усиша,  </w:t>
      </w:r>
      <w:hyperlink r:id="rId6" w:history="1">
        <w:r>
          <w:rPr>
            <w:rStyle w:val="a6"/>
            <w:sz w:val="18"/>
            <w:szCs w:val="18"/>
          </w:rPr>
          <w:t>http://usishin.dagestanschool.ru</w:t>
        </w:r>
      </w:hyperlink>
      <w:r>
        <w:rPr>
          <w:b/>
          <w:sz w:val="18"/>
          <w:szCs w:val="18"/>
        </w:rPr>
        <w:t xml:space="preserve">, </w:t>
      </w:r>
      <w:hyperlink r:id="rId7" w:history="1">
        <w:r>
          <w:rPr>
            <w:rStyle w:val="a6"/>
            <w:sz w:val="18"/>
            <w:szCs w:val="18"/>
            <w:lang w:val="en-US"/>
          </w:rPr>
          <w:t>usishasoh</w:t>
        </w:r>
        <w:r>
          <w:rPr>
            <w:rStyle w:val="a6"/>
            <w:sz w:val="18"/>
            <w:szCs w:val="18"/>
          </w:rPr>
          <w:t>2@</w:t>
        </w:r>
        <w:r>
          <w:rPr>
            <w:rStyle w:val="a6"/>
            <w:sz w:val="18"/>
            <w:szCs w:val="18"/>
            <w:lang w:val="en-US"/>
          </w:rPr>
          <w:t>mail</w:t>
        </w:r>
        <w:r>
          <w:rPr>
            <w:rStyle w:val="a6"/>
            <w:sz w:val="18"/>
            <w:szCs w:val="18"/>
          </w:rPr>
          <w:t>.</w:t>
        </w:r>
        <w:r>
          <w:rPr>
            <w:rStyle w:val="a6"/>
            <w:sz w:val="18"/>
            <w:szCs w:val="18"/>
            <w:lang w:val="en-US"/>
          </w:rPr>
          <w:t>ru</w:t>
        </w:r>
      </w:hyperlink>
      <w:r>
        <w:rPr>
          <w:b/>
          <w:sz w:val="18"/>
          <w:szCs w:val="18"/>
        </w:rPr>
        <w:t>, тел. +7(938) 987-09-99 ИНН 050200324808</w:t>
      </w:r>
    </w:p>
    <w:p w:rsidR="00F33341" w:rsidRDefault="00F33341" w:rsidP="00F33341">
      <w:pPr>
        <w:pBdr>
          <w:bottom w:val="single" w:sz="12" w:space="1" w:color="auto"/>
        </w:pBdr>
        <w:rPr>
          <w:sz w:val="18"/>
          <w:szCs w:val="18"/>
        </w:rPr>
      </w:pPr>
    </w:p>
    <w:p w:rsidR="00F33341" w:rsidRPr="000B169C" w:rsidRDefault="00F33341" w:rsidP="00F33341">
      <w:pPr>
        <w:rPr>
          <w:rFonts w:ascii="Times New Roman" w:hAnsi="Times New Roman"/>
          <w:b/>
          <w:sz w:val="24"/>
          <w:szCs w:val="24"/>
        </w:rPr>
      </w:pPr>
      <w:r w:rsidRPr="000B169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0B169C">
        <w:rPr>
          <w:rFonts w:ascii="Times New Roman" w:hAnsi="Times New Roman"/>
          <w:b/>
          <w:sz w:val="24"/>
          <w:szCs w:val="24"/>
        </w:rPr>
        <w:t xml:space="preserve">             с.Усиша                                                    </w:t>
      </w:r>
    </w:p>
    <w:p w:rsidR="00F33341" w:rsidRPr="00A77AD2" w:rsidRDefault="00F33341" w:rsidP="00F3334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88" w:type="dxa"/>
        <w:tblInd w:w="5353" w:type="dxa"/>
        <w:tblLook w:val="04A0"/>
      </w:tblPr>
      <w:tblGrid>
        <w:gridCol w:w="10396"/>
      </w:tblGrid>
      <w:tr w:rsidR="00F33341" w:rsidRPr="00A77AD2" w:rsidTr="004C68A8">
        <w:trPr>
          <w:trHeight w:val="397"/>
        </w:trPr>
        <w:tc>
          <w:tcPr>
            <w:tcW w:w="10288" w:type="dxa"/>
          </w:tcPr>
          <w:tbl>
            <w:tblPr>
              <w:tblW w:w="10180" w:type="dxa"/>
              <w:tblLook w:val="04A0"/>
            </w:tblPr>
            <w:tblGrid>
              <w:gridCol w:w="10180"/>
            </w:tblGrid>
            <w:tr w:rsidR="00F33341" w:rsidRPr="00A77AD2" w:rsidTr="004C68A8">
              <w:trPr>
                <w:trHeight w:val="483"/>
              </w:trPr>
              <w:tc>
                <w:tcPr>
                  <w:tcW w:w="10180" w:type="dxa"/>
                  <w:vMerge w:val="restart"/>
                </w:tcPr>
                <w:p w:rsidR="00F33341" w:rsidRDefault="00F33341" w:rsidP="004C68A8">
                  <w:pPr>
                    <w:pStyle w:val="a5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A77AD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Утверждаю</w:t>
                  </w:r>
                </w:p>
                <w:p w:rsidR="00F33341" w:rsidRDefault="00F33341" w:rsidP="004C68A8">
                  <w:pPr>
                    <w:pStyle w:val="a5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A77AD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Директор МКОУ «</w:t>
                  </w:r>
                  <w:proofErr w:type="spellStart"/>
                  <w:r w:rsidRPr="00A77AD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Усишинск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СОШ №2</w:t>
                  </w:r>
                  <w:r w:rsidRPr="00A77AD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»</w:t>
                  </w:r>
                </w:p>
                <w:p w:rsidR="00F33341" w:rsidRDefault="00F33341" w:rsidP="004C68A8">
                  <w:pPr>
                    <w:pStyle w:val="a5"/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F33341" w:rsidRPr="00A77AD2" w:rsidRDefault="00F33341" w:rsidP="004C68A8">
                  <w:pPr>
                    <w:pStyle w:val="a5"/>
                    <w:spacing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A77AD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_____________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Габибуллаев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М.А.</w:t>
                  </w:r>
                </w:p>
                <w:p w:rsidR="00F33341" w:rsidRPr="00A77AD2" w:rsidRDefault="00F33341" w:rsidP="004C68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7AD2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</w:t>
                  </w:r>
                </w:p>
                <w:p w:rsidR="00F33341" w:rsidRPr="00A77AD2" w:rsidRDefault="00F33341" w:rsidP="004C68A8">
                  <w:pPr>
                    <w:pStyle w:val="a5"/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77AD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33341" w:rsidRPr="00A77AD2" w:rsidTr="004C68A8">
              <w:trPr>
                <w:trHeight w:val="483"/>
              </w:trPr>
              <w:tc>
                <w:tcPr>
                  <w:tcW w:w="10180" w:type="dxa"/>
                  <w:vMerge/>
                </w:tcPr>
                <w:p w:rsidR="00F33341" w:rsidRPr="00A77AD2" w:rsidRDefault="00F33341" w:rsidP="004C68A8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33341" w:rsidRPr="00A77AD2" w:rsidTr="004C68A8">
              <w:trPr>
                <w:trHeight w:val="1248"/>
              </w:trPr>
              <w:tc>
                <w:tcPr>
                  <w:tcW w:w="10180" w:type="dxa"/>
                  <w:vMerge/>
                </w:tcPr>
                <w:p w:rsidR="00F33341" w:rsidRPr="00A77AD2" w:rsidRDefault="00F33341" w:rsidP="004C68A8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33341" w:rsidRPr="00A77AD2" w:rsidTr="004C68A8">
              <w:trPr>
                <w:trHeight w:val="80"/>
              </w:trPr>
              <w:tc>
                <w:tcPr>
                  <w:tcW w:w="10180" w:type="dxa"/>
                </w:tcPr>
                <w:p w:rsidR="00F33341" w:rsidRPr="00A77AD2" w:rsidRDefault="00F33341" w:rsidP="004C68A8">
                  <w:pPr>
                    <w:spacing w:after="0" w:line="36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F33341" w:rsidRPr="00A77AD2" w:rsidRDefault="00F33341" w:rsidP="004C68A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16FF" w:rsidRDefault="007E16FF" w:rsidP="007E1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341">
        <w:rPr>
          <w:rFonts w:ascii="Times New Roman" w:hAnsi="Times New Roman" w:cs="Times New Roman"/>
          <w:b/>
          <w:sz w:val="28"/>
          <w:szCs w:val="28"/>
        </w:rPr>
        <w:t>Положение о языках в образовательной организации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 xml:space="preserve">1. Общие положения 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>1.1.</w:t>
      </w:r>
      <w:r w:rsidRPr="00F3334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33341">
        <w:rPr>
          <w:rFonts w:ascii="Times New Roman" w:hAnsi="Times New Roman" w:cs="Times New Roman"/>
          <w:sz w:val="26"/>
          <w:szCs w:val="26"/>
        </w:rPr>
        <w:t>Положение о языках в образовательной организации (далее - Положение) разработано в соответствии со ст. 14 Федерального закона от 29.12.2012 № 273-ФЗ "Об образовании в Российской Федерации", Законом Российской Федерации «О языках народов Российской Федерации» от 25.10.1991 г. № 1807-1 (редакция от 12.03.2014 г), постановлением правительства республики Дагестан «Об утверждении государственной программы Республики Дагестан «Изучение языков народов Дагестана»» от 25 ноября 2014г. №560.</w:t>
      </w:r>
      <w:proofErr w:type="gramEnd"/>
      <w:r w:rsidRPr="00F33341">
        <w:rPr>
          <w:rFonts w:ascii="Times New Roman" w:hAnsi="Times New Roman" w:cs="Times New Roman"/>
          <w:sz w:val="26"/>
          <w:szCs w:val="26"/>
        </w:rPr>
        <w:t xml:space="preserve">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в МБОУ «Многопрофильном лицее №5» </w:t>
      </w:r>
      <w:proofErr w:type="gramStart"/>
      <w:r w:rsidRPr="00F33341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F33341">
        <w:rPr>
          <w:rFonts w:ascii="Times New Roman" w:hAnsi="Times New Roman" w:cs="Times New Roman"/>
          <w:sz w:val="26"/>
          <w:szCs w:val="26"/>
        </w:rPr>
        <w:t>далее - лицей №5).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sz w:val="26"/>
          <w:szCs w:val="26"/>
        </w:rPr>
        <w:t xml:space="preserve"> </w:t>
      </w:r>
      <w:r w:rsidRPr="00F33341">
        <w:rPr>
          <w:rFonts w:ascii="Times New Roman" w:hAnsi="Times New Roman" w:cs="Times New Roman"/>
          <w:b/>
          <w:sz w:val="26"/>
          <w:szCs w:val="26"/>
        </w:rPr>
        <w:t>1.2.</w:t>
      </w:r>
      <w:r w:rsidRPr="00F33341">
        <w:rPr>
          <w:rFonts w:ascii="Times New Roman" w:hAnsi="Times New Roman" w:cs="Times New Roman"/>
          <w:sz w:val="26"/>
          <w:szCs w:val="26"/>
        </w:rPr>
        <w:t xml:space="preserve"> В лицее образовательная деятельность осуществляется на русском языке, если настоящим Положением не установлено иное. 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>1.3.</w:t>
      </w:r>
      <w:r w:rsidRPr="00F33341">
        <w:rPr>
          <w:rFonts w:ascii="Times New Roman" w:hAnsi="Times New Roman" w:cs="Times New Roman"/>
          <w:sz w:val="26"/>
          <w:szCs w:val="26"/>
        </w:rPr>
        <w:t xml:space="preserve"> Преподавание осуществляется в соответствии с федеральным государственным образовательным стандартом НОО, ООО, СОО. 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>1.4.</w:t>
      </w:r>
      <w:r w:rsidRPr="00F33341">
        <w:rPr>
          <w:rFonts w:ascii="Times New Roman" w:hAnsi="Times New Roman" w:cs="Times New Roman"/>
          <w:sz w:val="26"/>
          <w:szCs w:val="26"/>
        </w:rPr>
        <w:t xml:space="preserve"> Для недопущения нарушений права граждан в части определения языка образования и языка изучения лицей обеспечивает систематическое информирование родителей (законных представителей) обучающихся с целью свободного, добровольного выбора ими языка преподавания и изучения языков народов Дагестана.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 xml:space="preserve"> 1.5.</w:t>
      </w:r>
      <w:r w:rsidRPr="00F33341">
        <w:rPr>
          <w:rFonts w:ascii="Times New Roman" w:hAnsi="Times New Roman" w:cs="Times New Roman"/>
          <w:sz w:val="26"/>
          <w:szCs w:val="26"/>
        </w:rPr>
        <w:t xml:space="preserve"> Организация выбора языка преподавания и изучения предусматривает участие совета родительского комитета. Результаты зафиксированы заявлениями родителей. 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>1.6.</w:t>
      </w:r>
      <w:r w:rsidRPr="00F33341">
        <w:rPr>
          <w:rFonts w:ascii="Times New Roman" w:hAnsi="Times New Roman" w:cs="Times New Roman"/>
          <w:sz w:val="26"/>
          <w:szCs w:val="26"/>
        </w:rPr>
        <w:t xml:space="preserve"> Настоящее Положение обязательно для исполнения всеми участниками образовательного процесса. </w:t>
      </w:r>
    </w:p>
    <w:p w:rsid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2. Язык образования. 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>2.1.</w:t>
      </w:r>
      <w:r w:rsidRPr="00F33341">
        <w:rPr>
          <w:rFonts w:ascii="Times New Roman" w:hAnsi="Times New Roman" w:cs="Times New Roman"/>
          <w:sz w:val="26"/>
          <w:szCs w:val="26"/>
        </w:rPr>
        <w:t xml:space="preserve"> В соответствии с ст. 14 п. 1 Закона РФ «Об образовании в Российской Федерации в ОО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>2.2.</w:t>
      </w:r>
      <w:r w:rsidRPr="00F33341">
        <w:rPr>
          <w:rFonts w:ascii="Times New Roman" w:hAnsi="Times New Roman" w:cs="Times New Roman"/>
          <w:sz w:val="26"/>
          <w:szCs w:val="26"/>
        </w:rPr>
        <w:t xml:space="preserve"> Преподавание и изучение языков народов Дагестана не должны осуществляться в ущерб преподаванию и изучению государственного языка Российской Федерации. 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>2.3.</w:t>
      </w:r>
      <w:r w:rsidRPr="00F33341">
        <w:rPr>
          <w:rFonts w:ascii="Times New Roman" w:hAnsi="Times New Roman" w:cs="Times New Roman"/>
          <w:sz w:val="26"/>
          <w:szCs w:val="26"/>
        </w:rPr>
        <w:t xml:space="preserve"> Образовательная деятельность в лицее осуществляется на русском языке.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 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>2.4.</w:t>
      </w:r>
      <w:r w:rsidRPr="00F33341">
        <w:rPr>
          <w:rFonts w:ascii="Times New Roman" w:hAnsi="Times New Roman" w:cs="Times New Roman"/>
          <w:sz w:val="26"/>
          <w:szCs w:val="26"/>
        </w:rPr>
        <w:t xml:space="preserve"> Иностранные граждане и лица без гражданства все документы представляют в лицей на русском языке или вместе с заверенным в установленном порядке переводом на русский язык. 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>2.5.</w:t>
      </w:r>
      <w:r w:rsidRPr="00F33341">
        <w:rPr>
          <w:rFonts w:ascii="Times New Roman" w:hAnsi="Times New Roman" w:cs="Times New Roman"/>
          <w:sz w:val="26"/>
          <w:szCs w:val="26"/>
        </w:rPr>
        <w:t xml:space="preserve"> Граждане Российской Федерации, иностранные граждане и лица без гражданства получают образование в лицее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 xml:space="preserve">3. Изучение русского языка как государственного языка РФ. 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>3.1.</w:t>
      </w:r>
      <w:r w:rsidRPr="00F33341">
        <w:rPr>
          <w:rFonts w:ascii="Times New Roman" w:hAnsi="Times New Roman" w:cs="Times New Roman"/>
          <w:sz w:val="26"/>
          <w:szCs w:val="26"/>
        </w:rPr>
        <w:t xml:space="preserve">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 года № 273-ФЗ. 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>3.2.</w:t>
      </w:r>
      <w:r w:rsidRPr="00F33341">
        <w:rPr>
          <w:rFonts w:ascii="Times New Roman" w:hAnsi="Times New Roman" w:cs="Times New Roman"/>
          <w:sz w:val="26"/>
          <w:szCs w:val="26"/>
        </w:rPr>
        <w:t xml:space="preserve"> Изучение русского языка как государственного языка в лицее регламентируется федеральными государственными образовательными стандартами. В региональном Базисном учебном плане, составленном на основе федерального Базисного плана, отводятся соответствующие часы на изучение русского языка как государственного языка Российской Федерации. 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>3.3.</w:t>
      </w:r>
      <w:r w:rsidRPr="00F33341">
        <w:rPr>
          <w:rFonts w:ascii="Times New Roman" w:hAnsi="Times New Roman" w:cs="Times New Roman"/>
          <w:sz w:val="26"/>
          <w:szCs w:val="26"/>
        </w:rPr>
        <w:t xml:space="preserve"> В 1-11 -</w:t>
      </w:r>
      <w:proofErr w:type="spellStart"/>
      <w:r w:rsidRPr="00F33341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F33341">
        <w:rPr>
          <w:rFonts w:ascii="Times New Roman" w:hAnsi="Times New Roman" w:cs="Times New Roman"/>
          <w:sz w:val="26"/>
          <w:szCs w:val="26"/>
        </w:rPr>
        <w:t xml:space="preserve"> классах лицея русский язык изучается в объемах, предусмотренных Базисным учебным планом для школ Российской Федерации, не допускается сокращение количества часов на изучение русского языка. 3.4. В образовательном процессе должны использоваться только те учебники, которые утверждены и рекомендованы (или допущены) Министерством образования и науки Российской Федерации (согласно федеральному перечню учебников на текущий год). 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>4. Изучение языков народов республики Дагестана.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 xml:space="preserve"> 4.1.</w:t>
      </w:r>
      <w:r w:rsidRPr="00F33341">
        <w:rPr>
          <w:rFonts w:ascii="Times New Roman" w:hAnsi="Times New Roman" w:cs="Times New Roman"/>
          <w:sz w:val="26"/>
          <w:szCs w:val="26"/>
        </w:rPr>
        <w:t xml:space="preserve"> Обучение на родных языках может быть обеспечено созданием необходимого числа обучающихся для класса (группы), а также созданием условий для их функционирования в пределах возможностей, предоставляемых системой образования. 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>4.2.</w:t>
      </w:r>
      <w:r w:rsidRPr="00F33341">
        <w:rPr>
          <w:rFonts w:ascii="Times New Roman" w:hAnsi="Times New Roman" w:cs="Times New Roman"/>
          <w:sz w:val="26"/>
          <w:szCs w:val="26"/>
        </w:rPr>
        <w:t xml:space="preserve"> Классы с обучением на родных языках или классы (группы) с изучением родного языка могут создаваться на основании заявлений родителей (законных представителей) обучающихся при поступлении ребёнка в лицее.</w:t>
      </w:r>
    </w:p>
    <w:p w:rsidR="00F33341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 xml:space="preserve"> 4.3.</w:t>
      </w:r>
      <w:r w:rsidRPr="00F33341">
        <w:rPr>
          <w:rFonts w:ascii="Times New Roman" w:hAnsi="Times New Roman" w:cs="Times New Roman"/>
          <w:sz w:val="26"/>
          <w:szCs w:val="26"/>
        </w:rPr>
        <w:t xml:space="preserve"> Обучение на родных языках и изучение родных языков регулируется государственными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родных языков. </w:t>
      </w:r>
    </w:p>
    <w:p w:rsidR="007E16FF" w:rsidRPr="00F33341" w:rsidRDefault="00F33341" w:rsidP="00F33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33341">
        <w:rPr>
          <w:rFonts w:ascii="Times New Roman" w:hAnsi="Times New Roman" w:cs="Times New Roman"/>
          <w:b/>
          <w:sz w:val="26"/>
          <w:szCs w:val="26"/>
        </w:rPr>
        <w:t>4.4.</w:t>
      </w:r>
      <w:r w:rsidRPr="00F33341">
        <w:rPr>
          <w:rFonts w:ascii="Times New Roman" w:hAnsi="Times New Roman" w:cs="Times New Roman"/>
          <w:sz w:val="26"/>
          <w:szCs w:val="26"/>
        </w:rPr>
        <w:t xml:space="preserve"> Право на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sectPr w:rsidR="007E16FF" w:rsidRPr="00F33341" w:rsidSect="00F33F00">
      <w:pgSz w:w="11909" w:h="16834" w:code="9"/>
      <w:pgMar w:top="709" w:right="427" w:bottom="426" w:left="85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624"/>
    <w:rsid w:val="00015142"/>
    <w:rsid w:val="00164624"/>
    <w:rsid w:val="003C208C"/>
    <w:rsid w:val="00422DAD"/>
    <w:rsid w:val="0054544C"/>
    <w:rsid w:val="0060136F"/>
    <w:rsid w:val="00784C66"/>
    <w:rsid w:val="007E16FF"/>
    <w:rsid w:val="008A569D"/>
    <w:rsid w:val="00AF580E"/>
    <w:rsid w:val="00F33341"/>
    <w:rsid w:val="00F3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3F0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333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F333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ishasoh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ishin.dagestanschoo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</dc:creator>
  <cp:lastModifiedBy>хlярхlя</cp:lastModifiedBy>
  <cp:revision>2</cp:revision>
  <cp:lastPrinted>2018-12-21T14:26:00Z</cp:lastPrinted>
  <dcterms:created xsi:type="dcterms:W3CDTF">2019-01-12T17:35:00Z</dcterms:created>
  <dcterms:modified xsi:type="dcterms:W3CDTF">2019-01-12T17:35:00Z</dcterms:modified>
</cp:coreProperties>
</file>